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DEFF6" w14:textId="1BF18EE1" w:rsidR="00D33393" w:rsidRDefault="00D33393" w:rsidP="008766B8">
      <w:pPr>
        <w:widowControl w:val="0"/>
        <w:autoSpaceDE w:val="0"/>
        <w:autoSpaceDN w:val="0"/>
        <w:adjustRightInd w:val="0"/>
        <w:spacing w:before="120" w:line="360" w:lineRule="auto"/>
        <w:rPr>
          <w:rFonts w:cs="Times"/>
          <w:color w:val="4B912E"/>
          <w:sz w:val="28"/>
          <w:szCs w:val="28"/>
        </w:rPr>
      </w:pPr>
      <w:r>
        <w:rPr>
          <w:rFonts w:cs="Times"/>
          <w:noProof/>
          <w:color w:val="4B912E"/>
          <w:sz w:val="28"/>
          <w:szCs w:val="28"/>
        </w:rPr>
        <w:drawing>
          <wp:inline distT="0" distB="0" distL="0" distR="0" wp14:anchorId="1D031C31" wp14:editId="1E80F6BA">
            <wp:extent cx="1537335" cy="983964"/>
            <wp:effectExtent l="0" t="0" r="1206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News image.jpg"/>
                    <pic:cNvPicPr/>
                  </pic:nvPicPr>
                  <pic:blipFill>
                    <a:blip r:embed="rId7">
                      <a:extLst>
                        <a:ext uri="{28A0092B-C50C-407E-A947-70E740481C1C}">
                          <a14:useLocalDpi xmlns:a14="http://schemas.microsoft.com/office/drawing/2010/main" val="0"/>
                        </a:ext>
                      </a:extLst>
                    </a:blip>
                    <a:stretch>
                      <a:fillRect/>
                    </a:stretch>
                  </pic:blipFill>
                  <pic:spPr>
                    <a:xfrm>
                      <a:off x="0" y="0"/>
                      <a:ext cx="1550965" cy="992688"/>
                    </a:xfrm>
                    <a:prstGeom prst="rect">
                      <a:avLst/>
                    </a:prstGeom>
                  </pic:spPr>
                </pic:pic>
              </a:graphicData>
            </a:graphic>
          </wp:inline>
        </w:drawing>
      </w:r>
    </w:p>
    <w:p w14:paraId="615C4793" w14:textId="2E7E7CBF" w:rsidR="008C1E56" w:rsidRDefault="00F27E27" w:rsidP="00391349">
      <w:pPr>
        <w:pStyle w:val="NewsletterDate"/>
      </w:pPr>
      <w:r>
        <w:t>July</w:t>
      </w:r>
      <w:r w:rsidR="00D76F11">
        <w:t xml:space="preserve"> 2017</w:t>
      </w:r>
    </w:p>
    <w:p w14:paraId="74BBC7F9" w14:textId="678C2981" w:rsidR="006A5685" w:rsidRPr="008766B8" w:rsidRDefault="006A5685" w:rsidP="008766B8">
      <w:pPr>
        <w:pStyle w:val="NewsletterDate"/>
        <w:spacing w:after="60" w:line="240" w:lineRule="auto"/>
        <w:ind w:left="-360"/>
        <w:rPr>
          <w:sz w:val="24"/>
          <w:szCs w:val="24"/>
        </w:rPr>
      </w:pPr>
      <w:r w:rsidRPr="008766B8">
        <w:rPr>
          <w:sz w:val="24"/>
          <w:szCs w:val="24"/>
        </w:rPr>
        <w:t>Larry Prince, Ed.M.</w:t>
      </w:r>
    </w:p>
    <w:p w14:paraId="62F387F4" w14:textId="1CE65C14" w:rsidR="006A5685" w:rsidRDefault="006A5685" w:rsidP="006A5685">
      <w:pPr>
        <w:pStyle w:val="NewsletterDate"/>
        <w:spacing w:after="60" w:line="240" w:lineRule="auto"/>
        <w:rPr>
          <w:sz w:val="20"/>
          <w:szCs w:val="20"/>
        </w:rPr>
      </w:pPr>
      <w:r w:rsidRPr="00E4723F">
        <w:rPr>
          <w:sz w:val="20"/>
          <w:szCs w:val="20"/>
        </w:rPr>
        <w:t>CEO &amp; Managing Member</w:t>
      </w:r>
    </w:p>
    <w:p w14:paraId="0F752B99" w14:textId="189731FC" w:rsidR="008C1E56" w:rsidRPr="00172834" w:rsidRDefault="00172834" w:rsidP="00172834">
      <w:pPr>
        <w:pStyle w:val="NewsletterDate"/>
        <w:rPr>
          <w:sz w:val="20"/>
          <w:szCs w:val="20"/>
        </w:rPr>
      </w:pPr>
      <w:r>
        <w:rPr>
          <w:sz w:val="20"/>
          <w:szCs w:val="20"/>
        </w:rPr>
        <w:t>Prince Health, LLC</w:t>
      </w:r>
    </w:p>
    <w:p w14:paraId="17D19994" w14:textId="77777777" w:rsidR="00884E9C" w:rsidRDefault="00884E9C" w:rsidP="008C1E56">
      <w:pPr>
        <w:rPr>
          <w:rFonts w:ascii="Gotham-Light" w:hAnsi="Gotham-Light"/>
          <w:sz w:val="36"/>
          <w:szCs w:val="36"/>
        </w:rPr>
      </w:pPr>
    </w:p>
    <w:p w14:paraId="77D7FF37" w14:textId="77777777" w:rsidR="00966327" w:rsidRDefault="00966327" w:rsidP="008C1E56">
      <w:pPr>
        <w:rPr>
          <w:rFonts w:ascii="Gotham-Light" w:hAnsi="Gotham-Light"/>
          <w:sz w:val="32"/>
          <w:szCs w:val="32"/>
        </w:rPr>
      </w:pPr>
    </w:p>
    <w:p w14:paraId="307FF9FC" w14:textId="2B1C0BDC" w:rsidR="00966327" w:rsidRDefault="00172834" w:rsidP="00966327">
      <w:pPr>
        <w:jc w:val="right"/>
        <w:rPr>
          <w:rFonts w:ascii="Gotham-Bold" w:hAnsi="Gotham-Bold" w:cs="Times"/>
          <w:color w:val="008000"/>
          <w:sz w:val="40"/>
          <w:szCs w:val="40"/>
        </w:rPr>
      </w:pPr>
      <w:r w:rsidRPr="00172834">
        <w:rPr>
          <w:rFonts w:ascii="Gotham-Bold" w:hAnsi="Gotham-Bold" w:cs="Times"/>
          <w:noProof/>
          <w:color w:val="008000"/>
          <w:sz w:val="40"/>
          <w:szCs w:val="40"/>
        </w:rPr>
        <w:drawing>
          <wp:inline distT="0" distB="0" distL="0" distR="0" wp14:anchorId="6DFFCA04" wp14:editId="1A84BCDA">
            <wp:extent cx="1487170" cy="1601630"/>
            <wp:effectExtent l="0" t="0" r="11430" b="0"/>
            <wp:docPr id="13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382" cy="1601858"/>
                    </a:xfrm>
                    <a:prstGeom prst="rect">
                      <a:avLst/>
                    </a:prstGeom>
                    <a:noFill/>
                    <a:ln>
                      <a:noFill/>
                    </a:ln>
                    <a:extLst/>
                  </pic:spPr>
                </pic:pic>
              </a:graphicData>
            </a:graphic>
          </wp:inline>
        </w:drawing>
      </w:r>
    </w:p>
    <w:p w14:paraId="6816CB8E" w14:textId="77777777" w:rsidR="00966327" w:rsidRDefault="00966327" w:rsidP="00966327">
      <w:pPr>
        <w:rPr>
          <w:rFonts w:ascii="Gotham-Bold" w:hAnsi="Gotham-Bold" w:cs="Times"/>
          <w:color w:val="008000"/>
          <w:sz w:val="40"/>
          <w:szCs w:val="40"/>
        </w:rPr>
      </w:pPr>
    </w:p>
    <w:p w14:paraId="7665CB74" w14:textId="77777777" w:rsidR="00297EB6" w:rsidRDefault="00297EB6" w:rsidP="00EF6CCE">
      <w:pPr>
        <w:spacing w:before="120" w:after="240"/>
        <w:rPr>
          <w:rFonts w:ascii="Gotham-Bold" w:hAnsi="Gotham-Bold" w:cs="Times"/>
          <w:color w:val="008000"/>
          <w:sz w:val="44"/>
          <w:szCs w:val="44"/>
        </w:rPr>
      </w:pPr>
    </w:p>
    <w:p w14:paraId="11E5327B" w14:textId="77777777" w:rsidR="00031F02" w:rsidRDefault="00031F02" w:rsidP="00C27082">
      <w:pPr>
        <w:pStyle w:val="MainHeader"/>
        <w:rPr>
          <w:sz w:val="34"/>
          <w:szCs w:val="34"/>
        </w:rPr>
      </w:pPr>
    </w:p>
    <w:p w14:paraId="573AA185" w14:textId="77777777" w:rsidR="007731B6" w:rsidRDefault="007731B6" w:rsidP="007D5859">
      <w:pPr>
        <w:pStyle w:val="MainHeader"/>
        <w:spacing w:after="160"/>
        <w:rPr>
          <w:sz w:val="34"/>
          <w:szCs w:val="34"/>
        </w:rPr>
      </w:pPr>
    </w:p>
    <w:p w14:paraId="12FFDCDA" w14:textId="77777777" w:rsidR="00343FAA" w:rsidRDefault="00343FAA" w:rsidP="007D5859">
      <w:pPr>
        <w:pStyle w:val="MainHeader"/>
        <w:spacing w:after="160"/>
        <w:rPr>
          <w:sz w:val="34"/>
          <w:szCs w:val="34"/>
        </w:rPr>
      </w:pPr>
    </w:p>
    <w:p w14:paraId="2C3022FC" w14:textId="77777777" w:rsidR="00A079AD" w:rsidRDefault="00A079AD" w:rsidP="007D5859">
      <w:pPr>
        <w:pStyle w:val="MainHeader"/>
        <w:spacing w:after="160"/>
        <w:rPr>
          <w:sz w:val="32"/>
          <w:szCs w:val="32"/>
        </w:rPr>
      </w:pPr>
    </w:p>
    <w:p w14:paraId="4DBAFA62" w14:textId="77777777" w:rsidR="00A079AD" w:rsidRDefault="00A079AD" w:rsidP="007D5859">
      <w:pPr>
        <w:pStyle w:val="MainHeader"/>
        <w:spacing w:after="160"/>
        <w:rPr>
          <w:sz w:val="32"/>
          <w:szCs w:val="32"/>
        </w:rPr>
      </w:pPr>
    </w:p>
    <w:p w14:paraId="02C4C92E" w14:textId="58FD20BE" w:rsidR="00D76F11" w:rsidRPr="00F27E27" w:rsidRDefault="00F27E27" w:rsidP="00172834">
      <w:pPr>
        <w:pStyle w:val="MainHeader"/>
        <w:spacing w:before="0" w:after="0"/>
        <w:ind w:firstLine="360"/>
        <w:rPr>
          <w:i/>
          <w:sz w:val="36"/>
          <w:szCs w:val="36"/>
        </w:rPr>
      </w:pPr>
      <w:r w:rsidRPr="00F27E27">
        <w:rPr>
          <w:i/>
          <w:sz w:val="36"/>
          <w:szCs w:val="36"/>
        </w:rPr>
        <w:lastRenderedPageBreak/>
        <w:t>Lead with Purpose</w:t>
      </w:r>
      <w:r w:rsidR="00D76F11" w:rsidRPr="00F27E27">
        <w:rPr>
          <w:i/>
          <w:sz w:val="36"/>
          <w:szCs w:val="36"/>
        </w:rPr>
        <w:t xml:space="preserve"> —</w:t>
      </w:r>
      <w:r>
        <w:rPr>
          <w:i/>
          <w:sz w:val="36"/>
          <w:szCs w:val="36"/>
        </w:rPr>
        <w:t xml:space="preserve"> </w:t>
      </w:r>
      <w:r w:rsidR="00995745">
        <w:rPr>
          <w:i/>
          <w:sz w:val="36"/>
          <w:szCs w:val="36"/>
        </w:rPr>
        <w:t>to L</w:t>
      </w:r>
      <w:r w:rsidRPr="00F27E27">
        <w:rPr>
          <w:i/>
          <w:sz w:val="36"/>
          <w:szCs w:val="36"/>
        </w:rPr>
        <w:t>ead the Way!</w:t>
      </w:r>
    </w:p>
    <w:p w14:paraId="21BFBF47" w14:textId="77777777" w:rsidR="00D76F11" w:rsidRPr="007344AD" w:rsidRDefault="00D76F11" w:rsidP="00452F7A">
      <w:pPr>
        <w:pStyle w:val="MainHeader"/>
        <w:spacing w:after="0"/>
        <w:ind w:left="360"/>
        <w:rPr>
          <w:sz w:val="16"/>
          <w:szCs w:val="16"/>
        </w:rPr>
      </w:pPr>
    </w:p>
    <w:p w14:paraId="71EDCBD7" w14:textId="47F68BEC" w:rsidR="00995745" w:rsidRDefault="00373D34" w:rsidP="00E86EFE">
      <w:pPr>
        <w:pStyle w:val="BodyCopy"/>
        <w:tabs>
          <w:tab w:val="left" w:pos="8190"/>
        </w:tabs>
        <w:ind w:left="360"/>
      </w:pPr>
      <w:r>
        <w:t xml:space="preserve">In the wilderness, a simple tool, like a compass, can be the difference between </w:t>
      </w:r>
      <w:r w:rsidR="00995745">
        <w:t>safety</w:t>
      </w:r>
      <w:r>
        <w:t xml:space="preserve"> </w:t>
      </w:r>
      <w:r w:rsidR="00210615">
        <w:t>and</w:t>
      </w:r>
      <w:r>
        <w:t xml:space="preserve"> </w:t>
      </w:r>
      <w:r w:rsidR="00995745">
        <w:t>endless wandering</w:t>
      </w:r>
      <w:r>
        <w:t>. With magnetic magic, the needle aims t</w:t>
      </w:r>
      <w:r w:rsidR="00995745">
        <w:t>he way. Now, e</w:t>
      </w:r>
      <w:r>
        <w:t>ach stride has purpose and direction. Leading peo</w:t>
      </w:r>
      <w:r w:rsidR="00995745">
        <w:t>ple and teams is no different. So, w</w:t>
      </w:r>
      <w:r>
        <w:t>h</w:t>
      </w:r>
      <w:r w:rsidR="00E86EFE">
        <w:t xml:space="preserve">at do </w:t>
      </w:r>
      <w:r w:rsidR="00995745">
        <w:t xml:space="preserve">we use to point </w:t>
      </w:r>
      <w:r w:rsidR="00E86EFE">
        <w:t>our l</w:t>
      </w:r>
      <w:r>
        <w:t xml:space="preserve">eadership </w:t>
      </w:r>
      <w:r w:rsidRPr="00E86EFE">
        <w:rPr>
          <w:i/>
        </w:rPr>
        <w:t>True</w:t>
      </w:r>
      <w:r>
        <w:t xml:space="preserve"> </w:t>
      </w:r>
      <w:r w:rsidRPr="00E86EFE">
        <w:rPr>
          <w:i/>
        </w:rPr>
        <w:t>North</w:t>
      </w:r>
      <w:r>
        <w:t>?</w:t>
      </w:r>
    </w:p>
    <w:p w14:paraId="4ED90BB3" w14:textId="14052696" w:rsidR="000D6DDA" w:rsidRDefault="00210615" w:rsidP="000D6DDA">
      <w:pPr>
        <w:pStyle w:val="BodyCopy"/>
        <w:tabs>
          <w:tab w:val="left" w:pos="8190"/>
        </w:tabs>
        <w:ind w:left="360"/>
      </w:pPr>
      <w:r>
        <w:t xml:space="preserve">Strong and effective </w:t>
      </w:r>
      <w:r w:rsidR="00995745" w:rsidRPr="00995745">
        <w:t>leadership is rooted in purpose and principle</w:t>
      </w:r>
      <w:r w:rsidR="00D95A1A">
        <w:t>, which provides us with</w:t>
      </w:r>
      <w:r w:rsidR="000F12A4">
        <w:t xml:space="preserve"> decision-making direction</w:t>
      </w:r>
      <w:r w:rsidR="00FF33AA">
        <w:t xml:space="preserve"> – a course forward</w:t>
      </w:r>
      <w:r w:rsidR="00373D34" w:rsidRPr="00995745">
        <w:t>.</w:t>
      </w:r>
      <w:r w:rsidR="000F12A4">
        <w:t xml:space="preserve"> Purpose-focused s</w:t>
      </w:r>
      <w:r w:rsidR="00995745" w:rsidRPr="00995745">
        <w:t xml:space="preserve">tatements of </w:t>
      </w:r>
      <w:r w:rsidR="00995745" w:rsidRPr="00D95A1A">
        <w:rPr>
          <w:i/>
        </w:rPr>
        <w:t>vision, mission, values and guiding principles</w:t>
      </w:r>
      <w:r w:rsidR="00995745">
        <w:t xml:space="preserve"> </w:t>
      </w:r>
      <w:r w:rsidR="00046421">
        <w:t xml:space="preserve">become </w:t>
      </w:r>
      <w:r w:rsidR="000F12A4">
        <w:t>our</w:t>
      </w:r>
      <w:r w:rsidR="00FF33AA">
        <w:t xml:space="preserve"> leadership compass. </w:t>
      </w:r>
      <w:r w:rsidR="000F12A4">
        <w:t xml:space="preserve">They drive intent and answer the “Why” – which is vital for employee </w:t>
      </w:r>
      <w:r w:rsidR="00FF33AA">
        <w:t xml:space="preserve">engagement, </w:t>
      </w:r>
      <w:r w:rsidR="000F12A4">
        <w:t xml:space="preserve">alignment, focus and coordinated action. </w:t>
      </w:r>
    </w:p>
    <w:p w14:paraId="399C334F" w14:textId="286B2620" w:rsidR="000D6DDA" w:rsidRPr="00452F7A" w:rsidRDefault="000D6DDA" w:rsidP="000D6DDA">
      <w:pPr>
        <w:pStyle w:val="BodyCopy"/>
        <w:tabs>
          <w:tab w:val="left" w:pos="8190"/>
        </w:tabs>
        <w:ind w:left="360"/>
      </w:pPr>
      <w:r>
        <w:t xml:space="preserve">The challenge is whether these statements are mere words or a call to action that resonates with all employees. Let’s test these statements. </w:t>
      </w:r>
    </w:p>
    <w:p w14:paraId="46CA4B7E" w14:textId="1C03C0C8" w:rsidR="00D76F11" w:rsidRPr="00386426" w:rsidRDefault="000F12A4" w:rsidP="00452F7A">
      <w:pPr>
        <w:widowControl w:val="0"/>
        <w:autoSpaceDE w:val="0"/>
        <w:autoSpaceDN w:val="0"/>
        <w:adjustRightInd w:val="0"/>
        <w:spacing w:line="240" w:lineRule="exact"/>
        <w:ind w:left="360"/>
        <w:jc w:val="both"/>
        <w:rPr>
          <w:b/>
          <w:sz w:val="22"/>
          <w:szCs w:val="22"/>
          <w:u w:val="single"/>
        </w:rPr>
      </w:pPr>
      <w:r w:rsidRPr="00386426">
        <w:rPr>
          <w:b/>
          <w:sz w:val="22"/>
          <w:szCs w:val="22"/>
          <w:u w:val="single"/>
        </w:rPr>
        <w:t xml:space="preserve">The </w:t>
      </w:r>
      <w:r w:rsidR="00887423" w:rsidRPr="00386426">
        <w:rPr>
          <w:b/>
          <w:sz w:val="22"/>
          <w:szCs w:val="22"/>
          <w:u w:val="single"/>
        </w:rPr>
        <w:t>Prince Health Purpose Statement Test</w:t>
      </w:r>
    </w:p>
    <w:p w14:paraId="0C3688D7" w14:textId="58766180" w:rsidR="00E86EFE" w:rsidRPr="00E86EFE" w:rsidRDefault="00386426" w:rsidP="00452F7A">
      <w:pPr>
        <w:widowControl w:val="0"/>
        <w:autoSpaceDE w:val="0"/>
        <w:autoSpaceDN w:val="0"/>
        <w:adjustRightInd w:val="0"/>
        <w:spacing w:line="240" w:lineRule="exact"/>
        <w:ind w:left="360"/>
        <w:jc w:val="both"/>
        <w:rPr>
          <w:rFonts w:ascii="Gotham-Book" w:hAnsi="Gotham-Book" w:cs="Arial"/>
          <w:sz w:val="22"/>
          <w:szCs w:val="22"/>
        </w:rPr>
      </w:pPr>
      <w:r>
        <w:rPr>
          <w:rFonts w:ascii="Gotham-Book" w:hAnsi="Gotham-Book" w:cs="Times"/>
          <w:sz w:val="20"/>
          <w:szCs w:val="20"/>
        </w:rPr>
        <w:t>If you can answer, YES</w:t>
      </w:r>
      <w:r w:rsidR="00E86EFE">
        <w:rPr>
          <w:rFonts w:ascii="Gotham-Book" w:hAnsi="Gotham-Book" w:cs="Times"/>
          <w:sz w:val="20"/>
          <w:szCs w:val="20"/>
        </w:rPr>
        <w:t xml:space="preserve"> to each question, your statement</w:t>
      </w:r>
      <w:r w:rsidR="00D95A1A">
        <w:rPr>
          <w:rFonts w:ascii="Gotham-Book" w:hAnsi="Gotham-Book" w:cs="Times"/>
          <w:sz w:val="20"/>
          <w:szCs w:val="20"/>
        </w:rPr>
        <w:t>s</w:t>
      </w:r>
      <w:r w:rsidR="00E86EFE">
        <w:rPr>
          <w:rFonts w:ascii="Gotham-Book" w:hAnsi="Gotham-Book" w:cs="Times"/>
          <w:sz w:val="20"/>
          <w:szCs w:val="20"/>
        </w:rPr>
        <w:t xml:space="preserve"> – </w:t>
      </w:r>
      <w:r w:rsidR="00E86EFE" w:rsidRPr="000D6DDA">
        <w:rPr>
          <w:rFonts w:ascii="Gotham-Book" w:hAnsi="Gotham-Book" w:cs="Times"/>
          <w:i/>
          <w:sz w:val="20"/>
          <w:szCs w:val="20"/>
        </w:rPr>
        <w:t>vision, missio</w:t>
      </w:r>
      <w:r w:rsidR="000D6DDA" w:rsidRPr="000D6DDA">
        <w:rPr>
          <w:rFonts w:ascii="Gotham-Book" w:hAnsi="Gotham-Book" w:cs="Times"/>
          <w:i/>
          <w:sz w:val="20"/>
          <w:szCs w:val="20"/>
        </w:rPr>
        <w:t xml:space="preserve">n, values </w:t>
      </w:r>
      <w:r w:rsidR="00720BEB">
        <w:rPr>
          <w:rFonts w:ascii="Gotham-Book" w:hAnsi="Gotham-Book" w:cs="Times"/>
          <w:i/>
          <w:sz w:val="20"/>
          <w:szCs w:val="20"/>
        </w:rPr>
        <w:t>and</w:t>
      </w:r>
      <w:r w:rsidR="000D6DDA" w:rsidRPr="000D6DDA">
        <w:rPr>
          <w:rFonts w:ascii="Gotham-Book" w:hAnsi="Gotham-Book" w:cs="Times"/>
          <w:i/>
          <w:sz w:val="20"/>
          <w:szCs w:val="20"/>
        </w:rPr>
        <w:t xml:space="preserve"> principle</w:t>
      </w:r>
      <w:r w:rsidR="00D95A1A">
        <w:rPr>
          <w:rFonts w:ascii="Gotham-Book" w:hAnsi="Gotham-Book" w:cs="Times"/>
          <w:i/>
          <w:sz w:val="20"/>
          <w:szCs w:val="20"/>
        </w:rPr>
        <w:t>s</w:t>
      </w:r>
      <w:r w:rsidR="000D6DDA">
        <w:rPr>
          <w:rFonts w:ascii="Gotham-Book" w:hAnsi="Gotham-Book" w:cs="Times"/>
          <w:sz w:val="20"/>
          <w:szCs w:val="20"/>
        </w:rPr>
        <w:t xml:space="preserve"> - </w:t>
      </w:r>
      <w:r w:rsidR="000F12A4">
        <w:rPr>
          <w:rFonts w:ascii="Gotham-Book" w:hAnsi="Gotham-Book" w:cs="Times"/>
          <w:sz w:val="20"/>
          <w:szCs w:val="20"/>
        </w:rPr>
        <w:t xml:space="preserve">are on-target to provide the </w:t>
      </w:r>
      <w:r w:rsidR="000D6DDA">
        <w:rPr>
          <w:rFonts w:ascii="Gotham-Book" w:hAnsi="Gotham-Book" w:cs="Times"/>
          <w:sz w:val="20"/>
          <w:szCs w:val="20"/>
        </w:rPr>
        <w:t xml:space="preserve">right </w:t>
      </w:r>
      <w:r w:rsidR="000F12A4">
        <w:rPr>
          <w:rFonts w:ascii="Gotham-Book" w:hAnsi="Gotham-Book" w:cs="Times"/>
          <w:sz w:val="20"/>
          <w:szCs w:val="20"/>
        </w:rPr>
        <w:t xml:space="preserve">direction and </w:t>
      </w:r>
      <w:r w:rsidR="007344AD">
        <w:rPr>
          <w:rFonts w:ascii="Gotham-Book" w:hAnsi="Gotham-Book" w:cs="Times"/>
          <w:sz w:val="20"/>
          <w:szCs w:val="20"/>
        </w:rPr>
        <w:t>action</w:t>
      </w:r>
      <w:r w:rsidR="000D6DDA">
        <w:rPr>
          <w:rFonts w:ascii="Gotham-Book" w:hAnsi="Gotham-Book" w:cs="Times"/>
          <w:sz w:val="20"/>
          <w:szCs w:val="20"/>
        </w:rPr>
        <w:t>:</w:t>
      </w:r>
    </w:p>
    <w:p w14:paraId="59BF0780" w14:textId="0E78F9EA" w:rsidR="00D76F11" w:rsidRPr="00452F7A" w:rsidRDefault="00D76F11" w:rsidP="00452F7A">
      <w:pPr>
        <w:widowControl w:val="0"/>
        <w:autoSpaceDE w:val="0"/>
        <w:autoSpaceDN w:val="0"/>
        <w:adjustRightInd w:val="0"/>
        <w:spacing w:after="200" w:line="240" w:lineRule="exact"/>
        <w:ind w:left="360"/>
        <w:jc w:val="both"/>
        <w:rPr>
          <w:rFonts w:ascii="Gotham-Book" w:hAnsi="Gotham-Book" w:cs="Times"/>
          <w:sz w:val="20"/>
          <w:szCs w:val="20"/>
        </w:rPr>
      </w:pPr>
      <w:r w:rsidRPr="00944085">
        <w:rPr>
          <w:rFonts w:cs="Times"/>
          <w:b/>
          <w:sz w:val="20"/>
          <w:szCs w:val="20"/>
        </w:rPr>
        <w:t>1) “</w:t>
      </w:r>
      <w:r w:rsidR="00893A38">
        <w:rPr>
          <w:rFonts w:cs="Times"/>
          <w:b/>
          <w:sz w:val="20"/>
          <w:szCs w:val="20"/>
        </w:rPr>
        <w:t>Are</w:t>
      </w:r>
      <w:r w:rsidR="00887423">
        <w:rPr>
          <w:rFonts w:cs="Times"/>
          <w:b/>
          <w:sz w:val="20"/>
          <w:szCs w:val="20"/>
        </w:rPr>
        <w:t xml:space="preserve"> </w:t>
      </w:r>
      <w:r w:rsidR="00893A38">
        <w:rPr>
          <w:rFonts w:cs="Times"/>
          <w:b/>
          <w:sz w:val="20"/>
          <w:szCs w:val="20"/>
        </w:rPr>
        <w:t>they</w:t>
      </w:r>
      <w:r w:rsidR="00887423">
        <w:rPr>
          <w:rFonts w:cs="Times"/>
          <w:b/>
          <w:sz w:val="20"/>
          <w:szCs w:val="20"/>
        </w:rPr>
        <w:t xml:space="preserve"> Clear</w:t>
      </w:r>
      <w:r w:rsidR="00887423">
        <w:rPr>
          <w:rFonts w:ascii="Gotham-Book" w:hAnsi="Gotham-Book" w:cs="Times"/>
          <w:sz w:val="20"/>
          <w:szCs w:val="20"/>
        </w:rPr>
        <w:t>?” Can t</w:t>
      </w:r>
      <w:r w:rsidR="000D6DDA">
        <w:rPr>
          <w:rFonts w:ascii="Gotham-Book" w:hAnsi="Gotham-Book" w:cs="Times"/>
          <w:sz w:val="20"/>
          <w:szCs w:val="20"/>
        </w:rPr>
        <w:t>he statement be fully understood?</w:t>
      </w:r>
      <w:r w:rsidR="00887423">
        <w:rPr>
          <w:rFonts w:ascii="Gotham-Book" w:hAnsi="Gotham-Book" w:cs="Times"/>
          <w:sz w:val="20"/>
          <w:szCs w:val="20"/>
        </w:rPr>
        <w:t xml:space="preserve"> </w:t>
      </w:r>
      <w:r w:rsidR="00D95A1A">
        <w:rPr>
          <w:rFonts w:ascii="Gotham-Book" w:hAnsi="Gotham-Book" w:cs="Times"/>
          <w:sz w:val="20"/>
          <w:szCs w:val="20"/>
        </w:rPr>
        <w:t xml:space="preserve">Do employees have to think about what the statement means or does the statement immediately inspire emotion and action? Ask employees to review </w:t>
      </w:r>
      <w:r w:rsidR="00893A38">
        <w:rPr>
          <w:rFonts w:ascii="Gotham-Book" w:hAnsi="Gotham-Book" w:cs="Times"/>
          <w:sz w:val="20"/>
          <w:szCs w:val="20"/>
        </w:rPr>
        <w:t xml:space="preserve">the statements </w:t>
      </w:r>
      <w:r w:rsidR="00D95A1A">
        <w:rPr>
          <w:rFonts w:ascii="Gotham-Book" w:hAnsi="Gotham-Book" w:cs="Times"/>
          <w:sz w:val="20"/>
          <w:szCs w:val="20"/>
        </w:rPr>
        <w:t xml:space="preserve">and </w:t>
      </w:r>
      <w:r w:rsidR="00893A38">
        <w:rPr>
          <w:rFonts w:ascii="Gotham-Book" w:hAnsi="Gotham-Book" w:cs="Times"/>
          <w:sz w:val="20"/>
          <w:szCs w:val="20"/>
        </w:rPr>
        <w:t xml:space="preserve">to </w:t>
      </w:r>
      <w:r w:rsidR="00D95A1A">
        <w:rPr>
          <w:rFonts w:ascii="Gotham-Book" w:hAnsi="Gotham-Book" w:cs="Times"/>
          <w:sz w:val="20"/>
          <w:szCs w:val="20"/>
        </w:rPr>
        <w:t xml:space="preserve">provide feedback on </w:t>
      </w:r>
      <w:r w:rsidR="00893A38">
        <w:rPr>
          <w:rFonts w:ascii="Gotham-Book" w:hAnsi="Gotham-Book" w:cs="Times"/>
          <w:sz w:val="20"/>
          <w:szCs w:val="20"/>
        </w:rPr>
        <w:t>their</w:t>
      </w:r>
      <w:r w:rsidR="00D95A1A">
        <w:rPr>
          <w:rFonts w:ascii="Gotham-Book" w:hAnsi="Gotham-Book" w:cs="Times"/>
          <w:sz w:val="20"/>
          <w:szCs w:val="20"/>
        </w:rPr>
        <w:t xml:space="preserve"> clarity. </w:t>
      </w:r>
    </w:p>
    <w:p w14:paraId="108F9477" w14:textId="71FB614B" w:rsidR="00D76F11" w:rsidRPr="00452F7A" w:rsidRDefault="00893A38" w:rsidP="00452F7A">
      <w:pPr>
        <w:widowControl w:val="0"/>
        <w:autoSpaceDE w:val="0"/>
        <w:autoSpaceDN w:val="0"/>
        <w:adjustRightInd w:val="0"/>
        <w:spacing w:after="200" w:line="240" w:lineRule="exact"/>
        <w:ind w:left="360"/>
        <w:jc w:val="both"/>
        <w:rPr>
          <w:rFonts w:ascii="Gotham-Book" w:hAnsi="Gotham-Book" w:cs="Times"/>
          <w:sz w:val="20"/>
          <w:szCs w:val="20"/>
        </w:rPr>
      </w:pPr>
      <w:r>
        <w:rPr>
          <w:rFonts w:cs="Times"/>
          <w:b/>
          <w:sz w:val="20"/>
          <w:szCs w:val="20"/>
        </w:rPr>
        <w:t>2) “Are they</w:t>
      </w:r>
      <w:r w:rsidR="00887423">
        <w:rPr>
          <w:rFonts w:cs="Times"/>
          <w:b/>
          <w:sz w:val="20"/>
          <w:szCs w:val="20"/>
        </w:rPr>
        <w:t xml:space="preserve"> Concise?</w:t>
      </w:r>
      <w:r w:rsidR="00D76F11" w:rsidRPr="00944085">
        <w:rPr>
          <w:rFonts w:cs="Times"/>
          <w:b/>
          <w:sz w:val="20"/>
          <w:szCs w:val="20"/>
        </w:rPr>
        <w:t>”</w:t>
      </w:r>
      <w:r w:rsidR="002F2C39">
        <w:rPr>
          <w:rFonts w:ascii="Gotham-Book" w:hAnsi="Gotham-Book" w:cs="Times"/>
          <w:sz w:val="20"/>
          <w:szCs w:val="20"/>
        </w:rPr>
        <w:t xml:space="preserve"> </w:t>
      </w:r>
      <w:r w:rsidR="00D95A1A">
        <w:rPr>
          <w:rFonts w:ascii="Gotham-Book" w:hAnsi="Gotham-Book" w:cs="Times"/>
          <w:sz w:val="20"/>
          <w:szCs w:val="20"/>
        </w:rPr>
        <w:t>Use simple, action-oriented words. Keep vision and mission st</w:t>
      </w:r>
      <w:r>
        <w:rPr>
          <w:rFonts w:ascii="Gotham-Book" w:hAnsi="Gotham-Book" w:cs="Times"/>
          <w:sz w:val="20"/>
          <w:szCs w:val="20"/>
        </w:rPr>
        <w:t xml:space="preserve">atements to a single sentence. Write </w:t>
      </w:r>
      <w:r w:rsidR="0095005D">
        <w:rPr>
          <w:rFonts w:ascii="Gotham-Book" w:hAnsi="Gotham-Book" w:cs="Times"/>
          <w:sz w:val="20"/>
          <w:szCs w:val="20"/>
        </w:rPr>
        <w:t xml:space="preserve">values &amp; principle </w:t>
      </w:r>
      <w:r>
        <w:rPr>
          <w:rFonts w:ascii="Gotham-Book" w:hAnsi="Gotham-Book" w:cs="Times"/>
          <w:sz w:val="20"/>
          <w:szCs w:val="20"/>
        </w:rPr>
        <w:t>s</w:t>
      </w:r>
      <w:r w:rsidR="0095005D">
        <w:rPr>
          <w:rFonts w:ascii="Gotham-Book" w:hAnsi="Gotham-Book" w:cs="Times"/>
          <w:sz w:val="20"/>
          <w:szCs w:val="20"/>
        </w:rPr>
        <w:t xml:space="preserve">tatements </w:t>
      </w:r>
      <w:r w:rsidR="00A5101E">
        <w:rPr>
          <w:rFonts w:ascii="Gotham-Book" w:hAnsi="Gotham-Book" w:cs="Times"/>
          <w:sz w:val="20"/>
          <w:szCs w:val="20"/>
        </w:rPr>
        <w:t xml:space="preserve">in bulleted sentences that connect </w:t>
      </w:r>
      <w:r w:rsidR="0095005D">
        <w:rPr>
          <w:rFonts w:ascii="Gotham-Book" w:hAnsi="Gotham-Book" w:cs="Times"/>
          <w:sz w:val="20"/>
          <w:szCs w:val="20"/>
        </w:rPr>
        <w:t xml:space="preserve">employee </w:t>
      </w:r>
      <w:r w:rsidR="00A5101E">
        <w:rPr>
          <w:rFonts w:ascii="Gotham-Book" w:hAnsi="Gotham-Book" w:cs="Times"/>
          <w:sz w:val="20"/>
          <w:szCs w:val="20"/>
        </w:rPr>
        <w:t>action to the your</w:t>
      </w:r>
      <w:bookmarkStart w:id="0" w:name="_GoBack"/>
      <w:bookmarkEnd w:id="0"/>
      <w:r w:rsidR="00A5101E">
        <w:rPr>
          <w:rFonts w:ascii="Gotham-Book" w:hAnsi="Gotham-Book" w:cs="Times"/>
          <w:sz w:val="20"/>
          <w:szCs w:val="20"/>
        </w:rPr>
        <w:t xml:space="preserve"> mission &amp; goals.</w:t>
      </w:r>
    </w:p>
    <w:p w14:paraId="6F3F6056" w14:textId="25F2EA65" w:rsidR="00D76F11" w:rsidRPr="00452F7A" w:rsidRDefault="00893A38" w:rsidP="00452F7A">
      <w:pPr>
        <w:widowControl w:val="0"/>
        <w:autoSpaceDE w:val="0"/>
        <w:autoSpaceDN w:val="0"/>
        <w:adjustRightInd w:val="0"/>
        <w:spacing w:after="200" w:line="240" w:lineRule="exact"/>
        <w:ind w:left="360"/>
        <w:jc w:val="both"/>
        <w:rPr>
          <w:rFonts w:ascii="Gotham-Book" w:hAnsi="Gotham-Book" w:cs="Times"/>
          <w:sz w:val="20"/>
          <w:szCs w:val="20"/>
        </w:rPr>
      </w:pPr>
      <w:r>
        <w:rPr>
          <w:rFonts w:cs="Times"/>
          <w:b/>
          <w:sz w:val="20"/>
          <w:szCs w:val="20"/>
        </w:rPr>
        <w:t>3) “Do they</w:t>
      </w:r>
      <w:r w:rsidR="00887423">
        <w:rPr>
          <w:rFonts w:cs="Times"/>
          <w:b/>
          <w:sz w:val="20"/>
          <w:szCs w:val="20"/>
        </w:rPr>
        <w:t xml:space="preserve"> move people?</w:t>
      </w:r>
      <w:r w:rsidR="00D76F11" w:rsidRPr="00944085">
        <w:rPr>
          <w:rFonts w:cs="Times"/>
          <w:b/>
          <w:sz w:val="20"/>
          <w:szCs w:val="20"/>
        </w:rPr>
        <w:t>”</w:t>
      </w:r>
      <w:r w:rsidR="00D76F11" w:rsidRPr="00452F7A">
        <w:rPr>
          <w:rFonts w:ascii="Gotham-Book" w:hAnsi="Gotham-Book" w:cs="Times"/>
          <w:sz w:val="20"/>
          <w:szCs w:val="20"/>
        </w:rPr>
        <w:t xml:space="preserve"> </w:t>
      </w:r>
      <w:r>
        <w:rPr>
          <w:rFonts w:ascii="Gotham-Book" w:hAnsi="Gotham-Book" w:cs="Times"/>
          <w:sz w:val="20"/>
          <w:szCs w:val="20"/>
        </w:rPr>
        <w:t>Purpose-driven statements need to arouse a call to action. They need to be attainable while stretching people to achieve great success. The vision statement should tell people where the organization is</w:t>
      </w:r>
      <w:r w:rsidR="009F58B8">
        <w:rPr>
          <w:rFonts w:ascii="Gotham-Book" w:hAnsi="Gotham-Book" w:cs="Times"/>
          <w:sz w:val="20"/>
          <w:szCs w:val="20"/>
        </w:rPr>
        <w:t xml:space="preserve"> heading and the mission states the greater aim for today. </w:t>
      </w:r>
    </w:p>
    <w:p w14:paraId="6D5FAB8A" w14:textId="79B405C8" w:rsidR="00D76F11" w:rsidRPr="00452F7A" w:rsidRDefault="00D76F11" w:rsidP="00452F7A">
      <w:pPr>
        <w:widowControl w:val="0"/>
        <w:autoSpaceDE w:val="0"/>
        <w:autoSpaceDN w:val="0"/>
        <w:adjustRightInd w:val="0"/>
        <w:spacing w:after="200" w:line="240" w:lineRule="exact"/>
        <w:ind w:left="360"/>
        <w:jc w:val="both"/>
        <w:rPr>
          <w:rFonts w:ascii="Gotham-Book" w:hAnsi="Gotham-Book" w:cs="Times"/>
          <w:sz w:val="20"/>
          <w:szCs w:val="20"/>
        </w:rPr>
      </w:pPr>
      <w:r w:rsidRPr="00944085">
        <w:rPr>
          <w:rFonts w:cs="Times"/>
          <w:b/>
          <w:sz w:val="20"/>
          <w:szCs w:val="20"/>
        </w:rPr>
        <w:t>4) “</w:t>
      </w:r>
      <w:r w:rsidR="00893A38">
        <w:rPr>
          <w:rFonts w:cs="Times"/>
          <w:b/>
          <w:sz w:val="20"/>
          <w:szCs w:val="20"/>
        </w:rPr>
        <w:t>Do</w:t>
      </w:r>
      <w:r w:rsidR="00E86EFE">
        <w:rPr>
          <w:rFonts w:cs="Times"/>
          <w:b/>
          <w:sz w:val="20"/>
          <w:szCs w:val="20"/>
        </w:rPr>
        <w:t xml:space="preserve"> </w:t>
      </w:r>
      <w:r w:rsidR="00893A38">
        <w:rPr>
          <w:rFonts w:cs="Times"/>
          <w:b/>
          <w:sz w:val="20"/>
          <w:szCs w:val="20"/>
        </w:rPr>
        <w:t>they</w:t>
      </w:r>
      <w:r w:rsidR="00E86EFE">
        <w:rPr>
          <w:rFonts w:cs="Times"/>
          <w:b/>
          <w:sz w:val="20"/>
          <w:szCs w:val="20"/>
        </w:rPr>
        <w:t xml:space="preserve"> </w:t>
      </w:r>
      <w:r w:rsidR="00893A38">
        <w:rPr>
          <w:rFonts w:cs="Times"/>
          <w:b/>
          <w:sz w:val="20"/>
          <w:szCs w:val="20"/>
        </w:rPr>
        <w:t>help leaders make decisions</w:t>
      </w:r>
      <w:r w:rsidR="00E86EFE">
        <w:rPr>
          <w:rFonts w:cs="Times"/>
          <w:b/>
          <w:sz w:val="20"/>
          <w:szCs w:val="20"/>
        </w:rPr>
        <w:t>?</w:t>
      </w:r>
      <w:r w:rsidRPr="00944085">
        <w:rPr>
          <w:rFonts w:cs="Times"/>
          <w:b/>
          <w:sz w:val="20"/>
          <w:szCs w:val="20"/>
        </w:rPr>
        <w:t>”</w:t>
      </w:r>
      <w:r w:rsidRPr="00452F7A">
        <w:rPr>
          <w:rFonts w:ascii="Gotham-Book" w:hAnsi="Gotham-Book" w:cs="Times"/>
          <w:sz w:val="20"/>
          <w:szCs w:val="20"/>
        </w:rPr>
        <w:t xml:space="preserve"> </w:t>
      </w:r>
      <w:r w:rsidR="006F6609">
        <w:rPr>
          <w:rFonts w:ascii="Gotham-Book" w:hAnsi="Gotham-Book" w:cs="Times"/>
          <w:sz w:val="20"/>
          <w:szCs w:val="20"/>
        </w:rPr>
        <w:t>S</w:t>
      </w:r>
      <w:r w:rsidR="00893A38">
        <w:rPr>
          <w:rFonts w:ascii="Gotham-Book" w:hAnsi="Gotham-Book" w:cs="Times"/>
          <w:sz w:val="20"/>
          <w:szCs w:val="20"/>
        </w:rPr>
        <w:t xml:space="preserve">tatements </w:t>
      </w:r>
      <w:r w:rsidR="006F6609">
        <w:rPr>
          <w:rFonts w:ascii="Gotham-Book" w:hAnsi="Gotham-Book" w:cs="Times"/>
          <w:sz w:val="20"/>
          <w:szCs w:val="20"/>
        </w:rPr>
        <w:t xml:space="preserve">that define values </w:t>
      </w:r>
      <w:r w:rsidR="00893A38">
        <w:rPr>
          <w:rFonts w:ascii="Gotham-Book" w:hAnsi="Gotham-Book" w:cs="Times"/>
          <w:sz w:val="20"/>
          <w:szCs w:val="20"/>
        </w:rPr>
        <w:t xml:space="preserve">help leaders keep their teams on course. During times of change and uncertainty, leaders rely on these statements to answer the challenging “Why” questions and to help steer direction and set expectations. </w:t>
      </w:r>
      <w:r w:rsidR="006F6609">
        <w:rPr>
          <w:rFonts w:ascii="Gotham-Book" w:hAnsi="Gotham-Book" w:cs="Times"/>
          <w:sz w:val="20"/>
          <w:szCs w:val="20"/>
        </w:rPr>
        <w:t xml:space="preserve">Schedule a meeting or retreat to renew team commitment to organizational values and principles. </w:t>
      </w:r>
    </w:p>
    <w:p w14:paraId="0A44C758" w14:textId="388DC705" w:rsidR="00D76F11" w:rsidRDefault="00D76F11" w:rsidP="00452F7A">
      <w:pPr>
        <w:widowControl w:val="0"/>
        <w:autoSpaceDE w:val="0"/>
        <w:autoSpaceDN w:val="0"/>
        <w:adjustRightInd w:val="0"/>
        <w:spacing w:after="0" w:line="240" w:lineRule="exact"/>
        <w:ind w:left="360"/>
        <w:jc w:val="both"/>
        <w:rPr>
          <w:rFonts w:ascii="Gotham-Book" w:hAnsi="Gotham-Book" w:cs="Times"/>
          <w:sz w:val="20"/>
          <w:szCs w:val="20"/>
        </w:rPr>
      </w:pPr>
      <w:r w:rsidRPr="00944085">
        <w:rPr>
          <w:rFonts w:cs="Times"/>
          <w:b/>
          <w:sz w:val="20"/>
          <w:szCs w:val="20"/>
        </w:rPr>
        <w:t>5) “</w:t>
      </w:r>
      <w:r w:rsidR="00893A38">
        <w:rPr>
          <w:rFonts w:cs="Times"/>
          <w:b/>
          <w:sz w:val="20"/>
          <w:szCs w:val="20"/>
        </w:rPr>
        <w:t xml:space="preserve">Are they </w:t>
      </w:r>
      <w:r w:rsidR="00063D70">
        <w:rPr>
          <w:rFonts w:cs="Times"/>
          <w:b/>
          <w:sz w:val="20"/>
          <w:szCs w:val="20"/>
        </w:rPr>
        <w:t>Integrated</w:t>
      </w:r>
      <w:r w:rsidR="00347FEE">
        <w:rPr>
          <w:rFonts w:cs="Times"/>
          <w:b/>
          <w:sz w:val="20"/>
          <w:szCs w:val="20"/>
        </w:rPr>
        <w:t>?</w:t>
      </w:r>
      <w:r w:rsidR="0015602A" w:rsidRPr="00944085">
        <w:rPr>
          <w:rFonts w:cs="Times"/>
          <w:b/>
          <w:sz w:val="20"/>
          <w:szCs w:val="20"/>
        </w:rPr>
        <w:t>”</w:t>
      </w:r>
      <w:r w:rsidRPr="00452F7A">
        <w:rPr>
          <w:rFonts w:ascii="Gotham-Book" w:hAnsi="Gotham-Book" w:cs="Times"/>
          <w:sz w:val="20"/>
          <w:szCs w:val="20"/>
        </w:rPr>
        <w:t xml:space="preserve"> </w:t>
      </w:r>
      <w:r w:rsidR="00063D70">
        <w:rPr>
          <w:rFonts w:ascii="Gotham-Book" w:hAnsi="Gotham-Book" w:cs="Times"/>
          <w:sz w:val="20"/>
          <w:szCs w:val="20"/>
        </w:rPr>
        <w:t xml:space="preserve">Incorporate purpose-driven statements into the performance management process. Evaluate people on exemplifying the values and guiding principles. Provide specific examples when they are living these values and ensure there is frank discussion when they do not. </w:t>
      </w:r>
      <w:r w:rsidR="009F58B8">
        <w:rPr>
          <w:rFonts w:ascii="Gotham-Book" w:hAnsi="Gotham-Book" w:cs="Times"/>
          <w:sz w:val="20"/>
          <w:szCs w:val="20"/>
        </w:rPr>
        <w:t xml:space="preserve">Model it yourself. </w:t>
      </w:r>
    </w:p>
    <w:p w14:paraId="55DBB327" w14:textId="77777777" w:rsidR="00A00A29" w:rsidRDefault="00A00A29" w:rsidP="00452F7A">
      <w:pPr>
        <w:widowControl w:val="0"/>
        <w:autoSpaceDE w:val="0"/>
        <w:autoSpaceDN w:val="0"/>
        <w:adjustRightInd w:val="0"/>
        <w:spacing w:after="0" w:line="240" w:lineRule="exact"/>
        <w:ind w:left="360"/>
        <w:jc w:val="both"/>
        <w:rPr>
          <w:rFonts w:ascii="Gotham-Book" w:hAnsi="Gotham-Book" w:cs="Times"/>
          <w:sz w:val="20"/>
          <w:szCs w:val="20"/>
        </w:rPr>
      </w:pPr>
    </w:p>
    <w:p w14:paraId="59440791" w14:textId="08D42F01" w:rsidR="008F3FCB" w:rsidRPr="007344AD" w:rsidRDefault="007344AD" w:rsidP="009F58B8">
      <w:pPr>
        <w:widowControl w:val="0"/>
        <w:autoSpaceDE w:val="0"/>
        <w:autoSpaceDN w:val="0"/>
        <w:adjustRightInd w:val="0"/>
        <w:spacing w:after="0" w:line="240" w:lineRule="exact"/>
        <w:ind w:left="360"/>
        <w:jc w:val="center"/>
        <w:rPr>
          <w:rFonts w:ascii="Gotham-Book" w:hAnsi="Gotham-Book" w:cs="Times"/>
          <w:b/>
          <w:i/>
          <w:sz w:val="20"/>
          <w:szCs w:val="20"/>
        </w:rPr>
        <w:sectPr w:rsidR="008F3FCB" w:rsidRPr="007344AD" w:rsidSect="00EA5553">
          <w:headerReference w:type="default" r:id="rId9"/>
          <w:footerReference w:type="default" r:id="rId10"/>
          <w:type w:val="continuous"/>
          <w:pgSz w:w="12240" w:h="15840"/>
          <w:pgMar w:top="576" w:right="720" w:bottom="864" w:left="450" w:header="0" w:footer="214" w:gutter="0"/>
          <w:cols w:num="2" w:space="720" w:equalWidth="0">
            <w:col w:w="2760" w:space="180"/>
            <w:col w:w="8310"/>
          </w:cols>
          <w:docGrid w:linePitch="360"/>
        </w:sectPr>
      </w:pPr>
      <w:r>
        <w:rPr>
          <w:rFonts w:ascii="Gotham-Book" w:hAnsi="Gotham-Book" w:cs="Times"/>
          <w:b/>
          <w:i/>
          <w:sz w:val="20"/>
          <w:szCs w:val="20"/>
        </w:rPr>
        <w:t xml:space="preserve">Use this simple five-question test to ensure your purpose-driven statements are clear, concise, move people, help you make </w:t>
      </w:r>
      <w:r w:rsidR="006F6609">
        <w:rPr>
          <w:rFonts w:ascii="Gotham-Book" w:hAnsi="Gotham-Book" w:cs="Times"/>
          <w:b/>
          <w:i/>
          <w:sz w:val="20"/>
          <w:szCs w:val="20"/>
        </w:rPr>
        <w:t>sound decisions.</w:t>
      </w:r>
    </w:p>
    <w:p w14:paraId="0B277D52" w14:textId="77777777" w:rsidR="008C1E56" w:rsidRDefault="008C1E56" w:rsidP="00A079AD">
      <w:pPr>
        <w:ind w:right="90"/>
        <w:rPr>
          <w:rFonts w:ascii="Gotham-Book" w:hAnsi="Gotham-Book"/>
          <w:szCs w:val="22"/>
        </w:rPr>
        <w:sectPr w:rsidR="008C1E56" w:rsidSect="00EA5553">
          <w:type w:val="continuous"/>
          <w:pgSz w:w="12240" w:h="15840"/>
          <w:pgMar w:top="576" w:right="720" w:bottom="864" w:left="450" w:header="0" w:footer="214" w:gutter="0"/>
          <w:cols w:num="2" w:space="720" w:equalWidth="0">
            <w:col w:w="2760" w:space="720"/>
            <w:col w:w="8640"/>
          </w:cols>
          <w:docGrid w:linePitch="360"/>
        </w:sectPr>
      </w:pPr>
    </w:p>
    <w:p w14:paraId="6F4D039C" w14:textId="3A452EF7" w:rsidR="008C1E56" w:rsidRPr="008C1E56" w:rsidRDefault="008C1E56" w:rsidP="008C1E56">
      <w:pPr>
        <w:rPr>
          <w:rFonts w:ascii="Gotham-Book" w:hAnsi="Gotham-Book"/>
          <w:szCs w:val="22"/>
        </w:rPr>
      </w:pPr>
    </w:p>
    <w:sectPr w:rsidR="008C1E56" w:rsidRPr="008C1E56" w:rsidSect="00EA5553">
      <w:type w:val="continuous"/>
      <w:pgSz w:w="12240" w:h="15840"/>
      <w:pgMar w:top="576" w:right="720" w:bottom="864" w:left="450" w:header="0" w:footer="214" w:gutter="0"/>
      <w:cols w:space="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A891E" w14:textId="77777777" w:rsidR="00A5101E" w:rsidRDefault="00A5101E" w:rsidP="00D615C8">
      <w:r>
        <w:separator/>
      </w:r>
    </w:p>
  </w:endnote>
  <w:endnote w:type="continuationSeparator" w:id="0">
    <w:p w14:paraId="333786F1" w14:textId="77777777" w:rsidR="00A5101E" w:rsidRDefault="00A5101E" w:rsidP="00D6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otham-Medium">
    <w:charset w:val="00"/>
    <w:family w:val="auto"/>
    <w:pitch w:val="variable"/>
    <w:sig w:usb0="00000003" w:usb1="00000000" w:usb2="00000000" w:usb3="00000000" w:csb0="00000001" w:csb1="00000000"/>
  </w:font>
  <w:font w:name="Gotham-Bold">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otham-Book">
    <w:charset w:val="00"/>
    <w:family w:val="auto"/>
    <w:pitch w:val="variable"/>
    <w:sig w:usb0="00000003" w:usb1="00000000" w:usb2="00000000" w:usb3="00000000" w:csb0="00000001" w:csb1="00000000"/>
  </w:font>
  <w:font w:name="Gotham-MediumItalic">
    <w:charset w:val="00"/>
    <w:family w:val="auto"/>
    <w:pitch w:val="variable"/>
    <w:sig w:usb0="00000003" w:usb1="00000000" w:usb2="00000000" w:usb3="00000000" w:csb0="00000001" w:csb1="00000000"/>
  </w:font>
  <w:font w:name="Gotham-Ligh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376C0" w14:textId="0077C59C" w:rsidR="00A5101E" w:rsidRPr="00F40B9A" w:rsidRDefault="00A5101E" w:rsidP="00F40B9A">
    <w:pPr>
      <w:pStyle w:val="Footer"/>
    </w:pPr>
    <w:r>
      <w:rPr>
        <w:noProof/>
      </w:rPr>
      <w:drawing>
        <wp:inline distT="0" distB="0" distL="0" distR="0" wp14:anchorId="0DE4A992" wp14:editId="6FD2CE5C">
          <wp:extent cx="6973570" cy="69469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976120" cy="69494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773EC" w14:textId="77777777" w:rsidR="00A5101E" w:rsidRDefault="00A5101E" w:rsidP="00D615C8">
      <w:r>
        <w:separator/>
      </w:r>
    </w:p>
  </w:footnote>
  <w:footnote w:type="continuationSeparator" w:id="0">
    <w:p w14:paraId="43209E72" w14:textId="77777777" w:rsidR="00A5101E" w:rsidRDefault="00A5101E" w:rsidP="00D615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716A2" w14:textId="77777777" w:rsidR="00A5101E" w:rsidRDefault="00A5101E" w:rsidP="00EA5553">
    <w:pPr>
      <w:ind w:left="-720"/>
      <w:jc w:val="right"/>
    </w:pPr>
  </w:p>
  <w:p w14:paraId="58CC5D1C" w14:textId="67C810E8" w:rsidR="00A5101E" w:rsidRDefault="00A5101E" w:rsidP="00EA5553">
    <w:pPr>
      <w:ind w:left="-720"/>
      <w:jc w:val="right"/>
    </w:pPr>
    <w:r>
      <w:rPr>
        <w:noProof/>
      </w:rPr>
      <w:drawing>
        <wp:inline distT="0" distB="0" distL="0" distR="0" wp14:anchorId="013D7B89" wp14:editId="445DCDEB">
          <wp:extent cx="6858635" cy="13933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987819" cy="1419562"/>
                  </a:xfrm>
                  <a:prstGeom prst="rect">
                    <a:avLst/>
                  </a:prstGeom>
                </pic:spPr>
              </pic:pic>
            </a:graphicData>
          </a:graphic>
        </wp:inline>
      </w:drawing>
    </w:r>
  </w:p>
  <w:p w14:paraId="5DB19872" w14:textId="77777777" w:rsidR="00A5101E" w:rsidRDefault="00A5101E" w:rsidP="00EA5553">
    <w:pPr>
      <w:ind w:left="-72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5C8"/>
    <w:rsid w:val="00000A44"/>
    <w:rsid w:val="00031F02"/>
    <w:rsid w:val="00032A11"/>
    <w:rsid w:val="00046421"/>
    <w:rsid w:val="000639EE"/>
    <w:rsid w:val="00063D70"/>
    <w:rsid w:val="00092BFB"/>
    <w:rsid w:val="00093364"/>
    <w:rsid w:val="00094E9A"/>
    <w:rsid w:val="000D0DC5"/>
    <w:rsid w:val="000D6DDA"/>
    <w:rsid w:val="000D6E43"/>
    <w:rsid w:val="000D74A8"/>
    <w:rsid w:val="000E26E9"/>
    <w:rsid w:val="000F12A4"/>
    <w:rsid w:val="000F79B2"/>
    <w:rsid w:val="001057B2"/>
    <w:rsid w:val="001209A8"/>
    <w:rsid w:val="00154AB6"/>
    <w:rsid w:val="0015602A"/>
    <w:rsid w:val="00157251"/>
    <w:rsid w:val="00163381"/>
    <w:rsid w:val="00165F23"/>
    <w:rsid w:val="00170949"/>
    <w:rsid w:val="0017166E"/>
    <w:rsid w:val="001727BE"/>
    <w:rsid w:val="00172834"/>
    <w:rsid w:val="0017657B"/>
    <w:rsid w:val="00192D02"/>
    <w:rsid w:val="00194E44"/>
    <w:rsid w:val="00197B4D"/>
    <w:rsid w:val="001A30BC"/>
    <w:rsid w:val="001D4D89"/>
    <w:rsid w:val="001E1D26"/>
    <w:rsid w:val="00210615"/>
    <w:rsid w:val="0021574D"/>
    <w:rsid w:val="002249D8"/>
    <w:rsid w:val="00251A36"/>
    <w:rsid w:val="00253D9E"/>
    <w:rsid w:val="002547B5"/>
    <w:rsid w:val="00264E69"/>
    <w:rsid w:val="0027167D"/>
    <w:rsid w:val="00274B2F"/>
    <w:rsid w:val="00281DB3"/>
    <w:rsid w:val="00284B2A"/>
    <w:rsid w:val="0028689C"/>
    <w:rsid w:val="00297EB6"/>
    <w:rsid w:val="002E3FC1"/>
    <w:rsid w:val="002E5BD2"/>
    <w:rsid w:val="002F2C39"/>
    <w:rsid w:val="002F41BE"/>
    <w:rsid w:val="003009B1"/>
    <w:rsid w:val="00312FEB"/>
    <w:rsid w:val="00316567"/>
    <w:rsid w:val="003431F4"/>
    <w:rsid w:val="00343FAA"/>
    <w:rsid w:val="00344AD6"/>
    <w:rsid w:val="00347FEE"/>
    <w:rsid w:val="003734C0"/>
    <w:rsid w:val="00373D34"/>
    <w:rsid w:val="00386426"/>
    <w:rsid w:val="003904FB"/>
    <w:rsid w:val="00391349"/>
    <w:rsid w:val="003A75E0"/>
    <w:rsid w:val="003B2F33"/>
    <w:rsid w:val="003C162E"/>
    <w:rsid w:val="003E0486"/>
    <w:rsid w:val="00416F31"/>
    <w:rsid w:val="00427A33"/>
    <w:rsid w:val="00431FE2"/>
    <w:rsid w:val="00445C84"/>
    <w:rsid w:val="00452F7A"/>
    <w:rsid w:val="00453050"/>
    <w:rsid w:val="004675B8"/>
    <w:rsid w:val="00483866"/>
    <w:rsid w:val="004B11D2"/>
    <w:rsid w:val="004B1BE0"/>
    <w:rsid w:val="004D08FD"/>
    <w:rsid w:val="004E720D"/>
    <w:rsid w:val="00507742"/>
    <w:rsid w:val="005401D1"/>
    <w:rsid w:val="00547AE6"/>
    <w:rsid w:val="0055284C"/>
    <w:rsid w:val="0056017A"/>
    <w:rsid w:val="0058260F"/>
    <w:rsid w:val="00582B7B"/>
    <w:rsid w:val="00594193"/>
    <w:rsid w:val="005C0B35"/>
    <w:rsid w:val="005E399D"/>
    <w:rsid w:val="00611035"/>
    <w:rsid w:val="0061185D"/>
    <w:rsid w:val="00621ED6"/>
    <w:rsid w:val="00631912"/>
    <w:rsid w:val="006630B7"/>
    <w:rsid w:val="00665E4A"/>
    <w:rsid w:val="006844CB"/>
    <w:rsid w:val="006A20D4"/>
    <w:rsid w:val="006A5685"/>
    <w:rsid w:val="006D4023"/>
    <w:rsid w:val="006F6609"/>
    <w:rsid w:val="006F78A5"/>
    <w:rsid w:val="007115E5"/>
    <w:rsid w:val="0071461A"/>
    <w:rsid w:val="00720BEB"/>
    <w:rsid w:val="007344AD"/>
    <w:rsid w:val="007451BB"/>
    <w:rsid w:val="00752866"/>
    <w:rsid w:val="007639A4"/>
    <w:rsid w:val="00771D9C"/>
    <w:rsid w:val="007731B6"/>
    <w:rsid w:val="007A5E9C"/>
    <w:rsid w:val="007D4C44"/>
    <w:rsid w:val="007D5859"/>
    <w:rsid w:val="007F42C1"/>
    <w:rsid w:val="008058BB"/>
    <w:rsid w:val="0082687C"/>
    <w:rsid w:val="00826888"/>
    <w:rsid w:val="008347BE"/>
    <w:rsid w:val="00851183"/>
    <w:rsid w:val="008766B8"/>
    <w:rsid w:val="00877F3A"/>
    <w:rsid w:val="00880FD0"/>
    <w:rsid w:val="00884E9C"/>
    <w:rsid w:val="008872F4"/>
    <w:rsid w:val="00887423"/>
    <w:rsid w:val="00893A38"/>
    <w:rsid w:val="008A2CB6"/>
    <w:rsid w:val="008C1E56"/>
    <w:rsid w:val="008E5C15"/>
    <w:rsid w:val="008F3FCB"/>
    <w:rsid w:val="008F7691"/>
    <w:rsid w:val="008F7C4C"/>
    <w:rsid w:val="00916D59"/>
    <w:rsid w:val="00923873"/>
    <w:rsid w:val="009271A3"/>
    <w:rsid w:val="009357F0"/>
    <w:rsid w:val="009430A7"/>
    <w:rsid w:val="00944085"/>
    <w:rsid w:val="009453A0"/>
    <w:rsid w:val="0095005D"/>
    <w:rsid w:val="009571B6"/>
    <w:rsid w:val="0096493A"/>
    <w:rsid w:val="00966327"/>
    <w:rsid w:val="00995745"/>
    <w:rsid w:val="009A7855"/>
    <w:rsid w:val="009B0338"/>
    <w:rsid w:val="009C50B0"/>
    <w:rsid w:val="009D56B9"/>
    <w:rsid w:val="009F58B8"/>
    <w:rsid w:val="00A00A29"/>
    <w:rsid w:val="00A06D0A"/>
    <w:rsid w:val="00A079AD"/>
    <w:rsid w:val="00A07CC3"/>
    <w:rsid w:val="00A268D4"/>
    <w:rsid w:val="00A34729"/>
    <w:rsid w:val="00A5101E"/>
    <w:rsid w:val="00A53C49"/>
    <w:rsid w:val="00A67256"/>
    <w:rsid w:val="00A83234"/>
    <w:rsid w:val="00A84474"/>
    <w:rsid w:val="00A915BA"/>
    <w:rsid w:val="00AB3DF4"/>
    <w:rsid w:val="00AB64A1"/>
    <w:rsid w:val="00AC5B19"/>
    <w:rsid w:val="00AD3C5A"/>
    <w:rsid w:val="00AE7B66"/>
    <w:rsid w:val="00B00E73"/>
    <w:rsid w:val="00B15863"/>
    <w:rsid w:val="00B7714F"/>
    <w:rsid w:val="00B77BD3"/>
    <w:rsid w:val="00BD466B"/>
    <w:rsid w:val="00BE3C98"/>
    <w:rsid w:val="00C07241"/>
    <w:rsid w:val="00C24392"/>
    <w:rsid w:val="00C27082"/>
    <w:rsid w:val="00C640BF"/>
    <w:rsid w:val="00C97837"/>
    <w:rsid w:val="00CA1C0D"/>
    <w:rsid w:val="00CB20A0"/>
    <w:rsid w:val="00CB45BF"/>
    <w:rsid w:val="00CB551E"/>
    <w:rsid w:val="00CB6CD4"/>
    <w:rsid w:val="00CC4292"/>
    <w:rsid w:val="00CD0514"/>
    <w:rsid w:val="00CD383D"/>
    <w:rsid w:val="00CD7534"/>
    <w:rsid w:val="00D004E1"/>
    <w:rsid w:val="00D01F4C"/>
    <w:rsid w:val="00D10FBE"/>
    <w:rsid w:val="00D26ACC"/>
    <w:rsid w:val="00D33393"/>
    <w:rsid w:val="00D34DB9"/>
    <w:rsid w:val="00D445BA"/>
    <w:rsid w:val="00D60832"/>
    <w:rsid w:val="00D615C8"/>
    <w:rsid w:val="00D76F11"/>
    <w:rsid w:val="00D95A1A"/>
    <w:rsid w:val="00DA6569"/>
    <w:rsid w:val="00DC7C53"/>
    <w:rsid w:val="00DD0F60"/>
    <w:rsid w:val="00DD17A5"/>
    <w:rsid w:val="00DD55CA"/>
    <w:rsid w:val="00DE0939"/>
    <w:rsid w:val="00E13B23"/>
    <w:rsid w:val="00E23BF6"/>
    <w:rsid w:val="00E2553E"/>
    <w:rsid w:val="00E35EC6"/>
    <w:rsid w:val="00E65164"/>
    <w:rsid w:val="00E773B9"/>
    <w:rsid w:val="00E812D9"/>
    <w:rsid w:val="00E86EFE"/>
    <w:rsid w:val="00EA1AEB"/>
    <w:rsid w:val="00EA5553"/>
    <w:rsid w:val="00EB3B17"/>
    <w:rsid w:val="00EC0810"/>
    <w:rsid w:val="00EC2826"/>
    <w:rsid w:val="00ED3029"/>
    <w:rsid w:val="00ED3375"/>
    <w:rsid w:val="00EE3A16"/>
    <w:rsid w:val="00EF6CCE"/>
    <w:rsid w:val="00F0402B"/>
    <w:rsid w:val="00F15603"/>
    <w:rsid w:val="00F25D7A"/>
    <w:rsid w:val="00F27E27"/>
    <w:rsid w:val="00F40B9A"/>
    <w:rsid w:val="00F41632"/>
    <w:rsid w:val="00F95265"/>
    <w:rsid w:val="00FB7174"/>
    <w:rsid w:val="00FC0A24"/>
    <w:rsid w:val="00FD1769"/>
    <w:rsid w:val="00FD3C98"/>
    <w:rsid w:val="00FF03EA"/>
    <w:rsid w:val="00FF3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FB6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ubhead 2"/>
    <w:qFormat/>
    <w:rsid w:val="00EA1AEB"/>
    <w:pPr>
      <w:spacing w:after="120"/>
    </w:pPr>
    <w:rPr>
      <w:rFonts w:ascii="Gotham-Medium" w:hAnsi="Gotham-Medium"/>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665E4A"/>
    <w:pPr>
      <w:spacing w:before="120" w:after="240"/>
    </w:pPr>
    <w:rPr>
      <w:rFonts w:ascii="Gotham-Bold" w:hAnsi="Gotham-Bold" w:cs="Times"/>
      <w:color w:val="004E20"/>
      <w:sz w:val="44"/>
      <w:szCs w:val="44"/>
    </w:rPr>
  </w:style>
  <w:style w:type="paragraph" w:styleId="Footer">
    <w:name w:val="footer"/>
    <w:basedOn w:val="Normal"/>
    <w:link w:val="FooterChar"/>
    <w:uiPriority w:val="99"/>
    <w:unhideWhenUsed/>
    <w:rsid w:val="00D615C8"/>
    <w:pPr>
      <w:tabs>
        <w:tab w:val="center" w:pos="4320"/>
        <w:tab w:val="right" w:pos="8640"/>
      </w:tabs>
    </w:pPr>
  </w:style>
  <w:style w:type="character" w:customStyle="1" w:styleId="FooterChar">
    <w:name w:val="Footer Char"/>
    <w:basedOn w:val="DefaultParagraphFont"/>
    <w:link w:val="Footer"/>
    <w:uiPriority w:val="99"/>
    <w:rsid w:val="00D615C8"/>
  </w:style>
  <w:style w:type="paragraph" w:styleId="BalloonText">
    <w:name w:val="Balloon Text"/>
    <w:basedOn w:val="Normal"/>
    <w:link w:val="BalloonTextChar"/>
    <w:uiPriority w:val="99"/>
    <w:semiHidden/>
    <w:unhideWhenUsed/>
    <w:rsid w:val="00D615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5C8"/>
    <w:rPr>
      <w:rFonts w:ascii="Lucida Grande" w:hAnsi="Lucida Grande" w:cs="Lucida Grande"/>
      <w:sz w:val="18"/>
      <w:szCs w:val="18"/>
    </w:rPr>
  </w:style>
  <w:style w:type="paragraph" w:customStyle="1" w:styleId="Subhead1">
    <w:name w:val="Subhead 1"/>
    <w:basedOn w:val="Normal"/>
    <w:qFormat/>
    <w:rsid w:val="00DC7C53"/>
    <w:rPr>
      <w:rFonts w:ascii="Gotham-Bold" w:hAnsi="Gotham-Bold"/>
      <w:color w:val="004E20"/>
      <w:sz w:val="32"/>
    </w:rPr>
  </w:style>
  <w:style w:type="paragraph" w:customStyle="1" w:styleId="BodyCopy">
    <w:name w:val="Body Copy"/>
    <w:basedOn w:val="Normal"/>
    <w:qFormat/>
    <w:rsid w:val="000D74A8"/>
    <w:pPr>
      <w:spacing w:after="240" w:line="276" w:lineRule="auto"/>
      <w:jc w:val="both"/>
    </w:pPr>
    <w:rPr>
      <w:rFonts w:ascii="Gotham-Book" w:hAnsi="Gotham-Book"/>
      <w:sz w:val="20"/>
      <w:szCs w:val="20"/>
    </w:rPr>
  </w:style>
  <w:style w:type="paragraph" w:customStyle="1" w:styleId="Bullet">
    <w:name w:val="Bullet"/>
    <w:basedOn w:val="Normal"/>
    <w:qFormat/>
    <w:rsid w:val="00F41632"/>
    <w:pPr>
      <w:spacing w:after="40" w:line="360" w:lineRule="auto"/>
    </w:pPr>
    <w:rPr>
      <w:rFonts w:ascii="Gotham-Book" w:hAnsi="Gotham-Book"/>
      <w:sz w:val="20"/>
      <w:szCs w:val="20"/>
    </w:rPr>
  </w:style>
  <w:style w:type="character" w:customStyle="1" w:styleId="Bulletarrow">
    <w:name w:val="Bullet arrow"/>
    <w:basedOn w:val="DefaultParagraphFont"/>
    <w:uiPriority w:val="1"/>
    <w:qFormat/>
    <w:rsid w:val="00E13B23"/>
    <w:rPr>
      <w:rFonts w:ascii="Gotham-Bold" w:hAnsi="Gotham-Bold"/>
      <w:color w:val="ABCB2A"/>
    </w:rPr>
  </w:style>
  <w:style w:type="paragraph" w:customStyle="1" w:styleId="VolumeLetter">
    <w:name w:val="Volume/Letter"/>
    <w:basedOn w:val="Normal"/>
    <w:qFormat/>
    <w:rsid w:val="008347BE"/>
    <w:pPr>
      <w:widowControl w:val="0"/>
      <w:autoSpaceDE w:val="0"/>
      <w:autoSpaceDN w:val="0"/>
      <w:adjustRightInd w:val="0"/>
      <w:spacing w:before="120" w:line="360" w:lineRule="auto"/>
      <w:jc w:val="right"/>
    </w:pPr>
    <w:rPr>
      <w:rFonts w:ascii="Gotham-Bold" w:hAnsi="Gotham-Bold" w:cs="Times"/>
      <w:color w:val="004E20"/>
      <w:sz w:val="28"/>
      <w:szCs w:val="28"/>
    </w:rPr>
  </w:style>
  <w:style w:type="paragraph" w:customStyle="1" w:styleId="NewsletterDate">
    <w:name w:val="Newsletter Date"/>
    <w:basedOn w:val="Normal"/>
    <w:qFormat/>
    <w:rsid w:val="00391349"/>
    <w:pPr>
      <w:widowControl w:val="0"/>
      <w:autoSpaceDE w:val="0"/>
      <w:autoSpaceDN w:val="0"/>
      <w:adjustRightInd w:val="0"/>
      <w:spacing w:line="360" w:lineRule="auto"/>
      <w:jc w:val="right"/>
    </w:pPr>
    <w:rPr>
      <w:rFonts w:ascii="Gotham-Bold" w:hAnsi="Gotham-Bold" w:cs="Times"/>
      <w:color w:val="4B912E"/>
      <w:sz w:val="28"/>
      <w:szCs w:val="28"/>
    </w:rPr>
  </w:style>
  <w:style w:type="paragraph" w:customStyle="1" w:styleId="Closingline">
    <w:name w:val="Closing line"/>
    <w:basedOn w:val="BodyCopy"/>
    <w:qFormat/>
    <w:rsid w:val="00416F31"/>
    <w:pPr>
      <w:spacing w:after="0"/>
      <w:jc w:val="left"/>
    </w:pPr>
    <w:rPr>
      <w:rFonts w:ascii="Gotham-MediumItalic" w:hAnsi="Gotham-MediumItalic"/>
      <w:color w:val="4B912E"/>
    </w:rPr>
  </w:style>
  <w:style w:type="paragraph" w:customStyle="1" w:styleId="Med-Revuclosing">
    <w:name w:val="Med-Revu closing"/>
    <w:basedOn w:val="BodyCopy"/>
    <w:qFormat/>
    <w:rsid w:val="005401D1"/>
    <w:rPr>
      <w:rFonts w:ascii="Gotham-MediumItalic" w:hAnsi="Gotham-MediumItalic"/>
      <w:color w:val="4B912E"/>
      <w:sz w:val="28"/>
      <w:szCs w:val="28"/>
    </w:rPr>
  </w:style>
  <w:style w:type="paragraph" w:styleId="Header">
    <w:name w:val="header"/>
    <w:basedOn w:val="Normal"/>
    <w:link w:val="HeaderChar"/>
    <w:uiPriority w:val="99"/>
    <w:unhideWhenUsed/>
    <w:rsid w:val="00316567"/>
    <w:pPr>
      <w:tabs>
        <w:tab w:val="center" w:pos="4320"/>
        <w:tab w:val="right" w:pos="8640"/>
      </w:tabs>
      <w:spacing w:after="0"/>
    </w:pPr>
  </w:style>
  <w:style w:type="character" w:customStyle="1" w:styleId="HeaderChar">
    <w:name w:val="Header Char"/>
    <w:basedOn w:val="DefaultParagraphFont"/>
    <w:link w:val="Header"/>
    <w:uiPriority w:val="99"/>
    <w:rsid w:val="00316567"/>
    <w:rPr>
      <w:rFonts w:ascii="Gotham-Medium" w:hAnsi="Gotham-Medium"/>
      <w:color w:val="3C3C3B"/>
    </w:rPr>
  </w:style>
  <w:style w:type="paragraph" w:customStyle="1" w:styleId="Subhead-2">
    <w:name w:val="Subhead-2"/>
    <w:basedOn w:val="Normal"/>
    <w:rsid w:val="00D76F11"/>
    <w:pPr>
      <w:widowControl w:val="0"/>
      <w:autoSpaceDE w:val="0"/>
      <w:autoSpaceDN w:val="0"/>
      <w:adjustRightInd w:val="0"/>
      <w:ind w:left="720"/>
      <w:jc w:val="both"/>
    </w:pPr>
    <w:rPr>
      <w:rFonts w:ascii="Gotham-Bold" w:hAnsi="Gotham-Bol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ubhead 2"/>
    <w:qFormat/>
    <w:rsid w:val="00EA1AEB"/>
    <w:pPr>
      <w:spacing w:after="120"/>
    </w:pPr>
    <w:rPr>
      <w:rFonts w:ascii="Gotham-Medium" w:hAnsi="Gotham-Medium"/>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665E4A"/>
    <w:pPr>
      <w:spacing w:before="120" w:after="240"/>
    </w:pPr>
    <w:rPr>
      <w:rFonts w:ascii="Gotham-Bold" w:hAnsi="Gotham-Bold" w:cs="Times"/>
      <w:color w:val="004E20"/>
      <w:sz w:val="44"/>
      <w:szCs w:val="44"/>
    </w:rPr>
  </w:style>
  <w:style w:type="paragraph" w:styleId="Footer">
    <w:name w:val="footer"/>
    <w:basedOn w:val="Normal"/>
    <w:link w:val="FooterChar"/>
    <w:uiPriority w:val="99"/>
    <w:unhideWhenUsed/>
    <w:rsid w:val="00D615C8"/>
    <w:pPr>
      <w:tabs>
        <w:tab w:val="center" w:pos="4320"/>
        <w:tab w:val="right" w:pos="8640"/>
      </w:tabs>
    </w:pPr>
  </w:style>
  <w:style w:type="character" w:customStyle="1" w:styleId="FooterChar">
    <w:name w:val="Footer Char"/>
    <w:basedOn w:val="DefaultParagraphFont"/>
    <w:link w:val="Footer"/>
    <w:uiPriority w:val="99"/>
    <w:rsid w:val="00D615C8"/>
  </w:style>
  <w:style w:type="paragraph" w:styleId="BalloonText">
    <w:name w:val="Balloon Text"/>
    <w:basedOn w:val="Normal"/>
    <w:link w:val="BalloonTextChar"/>
    <w:uiPriority w:val="99"/>
    <w:semiHidden/>
    <w:unhideWhenUsed/>
    <w:rsid w:val="00D615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5C8"/>
    <w:rPr>
      <w:rFonts w:ascii="Lucida Grande" w:hAnsi="Lucida Grande" w:cs="Lucida Grande"/>
      <w:sz w:val="18"/>
      <w:szCs w:val="18"/>
    </w:rPr>
  </w:style>
  <w:style w:type="paragraph" w:customStyle="1" w:styleId="Subhead1">
    <w:name w:val="Subhead 1"/>
    <w:basedOn w:val="Normal"/>
    <w:qFormat/>
    <w:rsid w:val="00DC7C53"/>
    <w:rPr>
      <w:rFonts w:ascii="Gotham-Bold" w:hAnsi="Gotham-Bold"/>
      <w:color w:val="004E20"/>
      <w:sz w:val="32"/>
    </w:rPr>
  </w:style>
  <w:style w:type="paragraph" w:customStyle="1" w:styleId="BodyCopy">
    <w:name w:val="Body Copy"/>
    <w:basedOn w:val="Normal"/>
    <w:qFormat/>
    <w:rsid w:val="000D74A8"/>
    <w:pPr>
      <w:spacing w:after="240" w:line="276" w:lineRule="auto"/>
      <w:jc w:val="both"/>
    </w:pPr>
    <w:rPr>
      <w:rFonts w:ascii="Gotham-Book" w:hAnsi="Gotham-Book"/>
      <w:sz w:val="20"/>
      <w:szCs w:val="20"/>
    </w:rPr>
  </w:style>
  <w:style w:type="paragraph" w:customStyle="1" w:styleId="Bullet">
    <w:name w:val="Bullet"/>
    <w:basedOn w:val="Normal"/>
    <w:qFormat/>
    <w:rsid w:val="00F41632"/>
    <w:pPr>
      <w:spacing w:after="40" w:line="360" w:lineRule="auto"/>
    </w:pPr>
    <w:rPr>
      <w:rFonts w:ascii="Gotham-Book" w:hAnsi="Gotham-Book"/>
      <w:sz w:val="20"/>
      <w:szCs w:val="20"/>
    </w:rPr>
  </w:style>
  <w:style w:type="character" w:customStyle="1" w:styleId="Bulletarrow">
    <w:name w:val="Bullet arrow"/>
    <w:basedOn w:val="DefaultParagraphFont"/>
    <w:uiPriority w:val="1"/>
    <w:qFormat/>
    <w:rsid w:val="00E13B23"/>
    <w:rPr>
      <w:rFonts w:ascii="Gotham-Bold" w:hAnsi="Gotham-Bold"/>
      <w:color w:val="ABCB2A"/>
    </w:rPr>
  </w:style>
  <w:style w:type="paragraph" w:customStyle="1" w:styleId="VolumeLetter">
    <w:name w:val="Volume/Letter"/>
    <w:basedOn w:val="Normal"/>
    <w:qFormat/>
    <w:rsid w:val="008347BE"/>
    <w:pPr>
      <w:widowControl w:val="0"/>
      <w:autoSpaceDE w:val="0"/>
      <w:autoSpaceDN w:val="0"/>
      <w:adjustRightInd w:val="0"/>
      <w:spacing w:before="120" w:line="360" w:lineRule="auto"/>
      <w:jc w:val="right"/>
    </w:pPr>
    <w:rPr>
      <w:rFonts w:ascii="Gotham-Bold" w:hAnsi="Gotham-Bold" w:cs="Times"/>
      <w:color w:val="004E20"/>
      <w:sz w:val="28"/>
      <w:szCs w:val="28"/>
    </w:rPr>
  </w:style>
  <w:style w:type="paragraph" w:customStyle="1" w:styleId="NewsletterDate">
    <w:name w:val="Newsletter Date"/>
    <w:basedOn w:val="Normal"/>
    <w:qFormat/>
    <w:rsid w:val="00391349"/>
    <w:pPr>
      <w:widowControl w:val="0"/>
      <w:autoSpaceDE w:val="0"/>
      <w:autoSpaceDN w:val="0"/>
      <w:adjustRightInd w:val="0"/>
      <w:spacing w:line="360" w:lineRule="auto"/>
      <w:jc w:val="right"/>
    </w:pPr>
    <w:rPr>
      <w:rFonts w:ascii="Gotham-Bold" w:hAnsi="Gotham-Bold" w:cs="Times"/>
      <w:color w:val="4B912E"/>
      <w:sz w:val="28"/>
      <w:szCs w:val="28"/>
    </w:rPr>
  </w:style>
  <w:style w:type="paragraph" w:customStyle="1" w:styleId="Closingline">
    <w:name w:val="Closing line"/>
    <w:basedOn w:val="BodyCopy"/>
    <w:qFormat/>
    <w:rsid w:val="00416F31"/>
    <w:pPr>
      <w:spacing w:after="0"/>
      <w:jc w:val="left"/>
    </w:pPr>
    <w:rPr>
      <w:rFonts w:ascii="Gotham-MediumItalic" w:hAnsi="Gotham-MediumItalic"/>
      <w:color w:val="4B912E"/>
    </w:rPr>
  </w:style>
  <w:style w:type="paragraph" w:customStyle="1" w:styleId="Med-Revuclosing">
    <w:name w:val="Med-Revu closing"/>
    <w:basedOn w:val="BodyCopy"/>
    <w:qFormat/>
    <w:rsid w:val="005401D1"/>
    <w:rPr>
      <w:rFonts w:ascii="Gotham-MediumItalic" w:hAnsi="Gotham-MediumItalic"/>
      <w:color w:val="4B912E"/>
      <w:sz w:val="28"/>
      <w:szCs w:val="28"/>
    </w:rPr>
  </w:style>
  <w:style w:type="paragraph" w:styleId="Header">
    <w:name w:val="header"/>
    <w:basedOn w:val="Normal"/>
    <w:link w:val="HeaderChar"/>
    <w:uiPriority w:val="99"/>
    <w:unhideWhenUsed/>
    <w:rsid w:val="00316567"/>
    <w:pPr>
      <w:tabs>
        <w:tab w:val="center" w:pos="4320"/>
        <w:tab w:val="right" w:pos="8640"/>
      </w:tabs>
      <w:spacing w:after="0"/>
    </w:pPr>
  </w:style>
  <w:style w:type="character" w:customStyle="1" w:styleId="HeaderChar">
    <w:name w:val="Header Char"/>
    <w:basedOn w:val="DefaultParagraphFont"/>
    <w:link w:val="Header"/>
    <w:uiPriority w:val="99"/>
    <w:rsid w:val="00316567"/>
    <w:rPr>
      <w:rFonts w:ascii="Gotham-Medium" w:hAnsi="Gotham-Medium"/>
      <w:color w:val="3C3C3B"/>
    </w:rPr>
  </w:style>
  <w:style w:type="paragraph" w:customStyle="1" w:styleId="Subhead-2">
    <w:name w:val="Subhead-2"/>
    <w:basedOn w:val="Normal"/>
    <w:rsid w:val="00D76F11"/>
    <w:pPr>
      <w:widowControl w:val="0"/>
      <w:autoSpaceDE w:val="0"/>
      <w:autoSpaceDN w:val="0"/>
      <w:adjustRightInd w:val="0"/>
      <w:ind w:left="720"/>
      <w:jc w:val="both"/>
    </w:pPr>
    <w:rPr>
      <w:rFonts w:ascii="Gotham-Bold" w:hAnsi="Gotham-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62308">
      <w:bodyDiv w:val="1"/>
      <w:marLeft w:val="0"/>
      <w:marRight w:val="0"/>
      <w:marTop w:val="0"/>
      <w:marBottom w:val="0"/>
      <w:divBdr>
        <w:top w:val="none" w:sz="0" w:space="0" w:color="auto"/>
        <w:left w:val="none" w:sz="0" w:space="0" w:color="auto"/>
        <w:bottom w:val="none" w:sz="0" w:space="0" w:color="auto"/>
        <w:right w:val="none" w:sz="0" w:space="0" w:color="auto"/>
      </w:divBdr>
      <w:divsChild>
        <w:div w:id="1062211770">
          <w:marLeft w:val="0"/>
          <w:marRight w:val="0"/>
          <w:marTop w:val="0"/>
          <w:marBottom w:val="0"/>
          <w:divBdr>
            <w:top w:val="none" w:sz="0" w:space="0" w:color="auto"/>
            <w:left w:val="none" w:sz="0" w:space="0" w:color="auto"/>
            <w:bottom w:val="none" w:sz="0" w:space="0" w:color="auto"/>
            <w:right w:val="none" w:sz="0" w:space="0" w:color="auto"/>
          </w:divBdr>
          <w:divsChild>
            <w:div w:id="119685449">
              <w:marLeft w:val="0"/>
              <w:marRight w:val="0"/>
              <w:marTop w:val="0"/>
              <w:marBottom w:val="0"/>
              <w:divBdr>
                <w:top w:val="none" w:sz="0" w:space="0" w:color="auto"/>
                <w:left w:val="none" w:sz="0" w:space="0" w:color="auto"/>
                <w:bottom w:val="none" w:sz="0" w:space="0" w:color="auto"/>
                <w:right w:val="none" w:sz="0" w:space="0" w:color="auto"/>
              </w:divBdr>
            </w:div>
            <w:div w:id="862549209">
              <w:marLeft w:val="0"/>
              <w:marRight w:val="0"/>
              <w:marTop w:val="0"/>
              <w:marBottom w:val="0"/>
              <w:divBdr>
                <w:top w:val="none" w:sz="0" w:space="0" w:color="auto"/>
                <w:left w:val="none" w:sz="0" w:space="0" w:color="auto"/>
                <w:bottom w:val="none" w:sz="0" w:space="0" w:color="auto"/>
                <w:right w:val="none" w:sz="0" w:space="0" w:color="auto"/>
              </w:divBdr>
            </w:div>
            <w:div w:id="1674065430">
              <w:marLeft w:val="0"/>
              <w:marRight w:val="0"/>
              <w:marTop w:val="0"/>
              <w:marBottom w:val="0"/>
              <w:divBdr>
                <w:top w:val="none" w:sz="0" w:space="0" w:color="auto"/>
                <w:left w:val="none" w:sz="0" w:space="0" w:color="auto"/>
                <w:bottom w:val="none" w:sz="0" w:space="0" w:color="auto"/>
                <w:right w:val="none" w:sz="0" w:space="0" w:color="auto"/>
              </w:divBdr>
            </w:div>
            <w:div w:id="2109153546">
              <w:marLeft w:val="0"/>
              <w:marRight w:val="0"/>
              <w:marTop w:val="0"/>
              <w:marBottom w:val="0"/>
              <w:divBdr>
                <w:top w:val="none" w:sz="0" w:space="0" w:color="auto"/>
                <w:left w:val="none" w:sz="0" w:space="0" w:color="auto"/>
                <w:bottom w:val="none" w:sz="0" w:space="0" w:color="auto"/>
                <w:right w:val="none" w:sz="0" w:space="0" w:color="auto"/>
              </w:divBdr>
            </w:div>
            <w:div w:id="90200461">
              <w:marLeft w:val="0"/>
              <w:marRight w:val="0"/>
              <w:marTop w:val="0"/>
              <w:marBottom w:val="0"/>
              <w:divBdr>
                <w:top w:val="none" w:sz="0" w:space="0" w:color="auto"/>
                <w:left w:val="none" w:sz="0" w:space="0" w:color="auto"/>
                <w:bottom w:val="none" w:sz="0" w:space="0" w:color="auto"/>
                <w:right w:val="none" w:sz="0" w:space="0" w:color="auto"/>
              </w:divBdr>
            </w:div>
            <w:div w:id="691884629">
              <w:marLeft w:val="0"/>
              <w:marRight w:val="0"/>
              <w:marTop w:val="0"/>
              <w:marBottom w:val="0"/>
              <w:divBdr>
                <w:top w:val="none" w:sz="0" w:space="0" w:color="auto"/>
                <w:left w:val="none" w:sz="0" w:space="0" w:color="auto"/>
                <w:bottom w:val="none" w:sz="0" w:space="0" w:color="auto"/>
                <w:right w:val="none" w:sz="0" w:space="0" w:color="auto"/>
              </w:divBdr>
            </w:div>
            <w:div w:id="605621592">
              <w:marLeft w:val="0"/>
              <w:marRight w:val="0"/>
              <w:marTop w:val="0"/>
              <w:marBottom w:val="0"/>
              <w:divBdr>
                <w:top w:val="none" w:sz="0" w:space="0" w:color="auto"/>
                <w:left w:val="none" w:sz="0" w:space="0" w:color="auto"/>
                <w:bottom w:val="none" w:sz="0" w:space="0" w:color="auto"/>
                <w:right w:val="none" w:sz="0" w:space="0" w:color="auto"/>
              </w:divBdr>
            </w:div>
            <w:div w:id="1682930364">
              <w:marLeft w:val="0"/>
              <w:marRight w:val="0"/>
              <w:marTop w:val="0"/>
              <w:marBottom w:val="0"/>
              <w:divBdr>
                <w:top w:val="none" w:sz="0" w:space="0" w:color="auto"/>
                <w:left w:val="none" w:sz="0" w:space="0" w:color="auto"/>
                <w:bottom w:val="none" w:sz="0" w:space="0" w:color="auto"/>
                <w:right w:val="none" w:sz="0" w:space="0" w:color="auto"/>
              </w:divBdr>
            </w:div>
            <w:div w:id="611666252">
              <w:marLeft w:val="0"/>
              <w:marRight w:val="0"/>
              <w:marTop w:val="0"/>
              <w:marBottom w:val="0"/>
              <w:divBdr>
                <w:top w:val="none" w:sz="0" w:space="0" w:color="auto"/>
                <w:left w:val="none" w:sz="0" w:space="0" w:color="auto"/>
                <w:bottom w:val="none" w:sz="0" w:space="0" w:color="auto"/>
                <w:right w:val="none" w:sz="0" w:space="0" w:color="auto"/>
              </w:divBdr>
            </w:div>
            <w:div w:id="356738817">
              <w:marLeft w:val="0"/>
              <w:marRight w:val="0"/>
              <w:marTop w:val="0"/>
              <w:marBottom w:val="0"/>
              <w:divBdr>
                <w:top w:val="none" w:sz="0" w:space="0" w:color="auto"/>
                <w:left w:val="none" w:sz="0" w:space="0" w:color="auto"/>
                <w:bottom w:val="none" w:sz="0" w:space="0" w:color="auto"/>
                <w:right w:val="none" w:sz="0" w:space="0" w:color="auto"/>
              </w:divBdr>
            </w:div>
            <w:div w:id="703749242">
              <w:marLeft w:val="0"/>
              <w:marRight w:val="0"/>
              <w:marTop w:val="0"/>
              <w:marBottom w:val="0"/>
              <w:divBdr>
                <w:top w:val="none" w:sz="0" w:space="0" w:color="auto"/>
                <w:left w:val="none" w:sz="0" w:space="0" w:color="auto"/>
                <w:bottom w:val="none" w:sz="0" w:space="0" w:color="auto"/>
                <w:right w:val="none" w:sz="0" w:space="0" w:color="auto"/>
              </w:divBdr>
            </w:div>
            <w:div w:id="1469325842">
              <w:marLeft w:val="0"/>
              <w:marRight w:val="0"/>
              <w:marTop w:val="0"/>
              <w:marBottom w:val="0"/>
              <w:divBdr>
                <w:top w:val="none" w:sz="0" w:space="0" w:color="auto"/>
                <w:left w:val="none" w:sz="0" w:space="0" w:color="auto"/>
                <w:bottom w:val="none" w:sz="0" w:space="0" w:color="auto"/>
                <w:right w:val="none" w:sz="0" w:space="0" w:color="auto"/>
              </w:divBdr>
            </w:div>
            <w:div w:id="7419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407</Words>
  <Characters>2325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Kampel</dc:creator>
  <cp:keywords/>
  <dc:description/>
  <cp:lastModifiedBy>Larry Prince</cp:lastModifiedBy>
  <cp:revision>21</cp:revision>
  <cp:lastPrinted>2017-07-26T19:00:00Z</cp:lastPrinted>
  <dcterms:created xsi:type="dcterms:W3CDTF">2017-07-16T20:11:00Z</dcterms:created>
  <dcterms:modified xsi:type="dcterms:W3CDTF">2017-07-27T20:41:00Z</dcterms:modified>
</cp:coreProperties>
</file>